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8EB" w:rsidRPr="00D468EB" w:rsidRDefault="00D468EB" w:rsidP="00D468EB">
      <w:pPr>
        <w:autoSpaceDE w:val="0"/>
        <w:autoSpaceDN w:val="0"/>
        <w:adjustRightInd w:val="0"/>
        <w:spacing w:after="0" w:line="240" w:lineRule="auto"/>
        <w:rPr>
          <w:rFonts w:ascii="Times-Roman" w:hAnsi="Times-Roman" w:cs="Times-Roman"/>
          <w:color w:val="000000"/>
          <w:sz w:val="20"/>
          <w:szCs w:val="20"/>
        </w:rPr>
      </w:pPr>
      <w:r w:rsidRPr="00D468EB">
        <w:rPr>
          <w:rFonts w:ascii="Times-Roman" w:hAnsi="Times-Roman" w:cs="Times-Roman"/>
          <w:color w:val="000000"/>
          <w:sz w:val="20"/>
          <w:szCs w:val="20"/>
        </w:rPr>
        <w:t>Marca da bollo</w:t>
      </w:r>
    </w:p>
    <w:p w:rsidR="00D468EB" w:rsidRPr="00D468EB" w:rsidRDefault="00D468EB" w:rsidP="00D468EB">
      <w:pPr>
        <w:autoSpaceDE w:val="0"/>
        <w:autoSpaceDN w:val="0"/>
        <w:adjustRightInd w:val="0"/>
        <w:spacing w:after="0" w:line="240" w:lineRule="auto"/>
        <w:rPr>
          <w:rFonts w:ascii="Times-Roman" w:hAnsi="Times-Roman" w:cs="Times-Roman"/>
          <w:color w:val="000000"/>
          <w:sz w:val="20"/>
          <w:szCs w:val="20"/>
        </w:rPr>
      </w:pPr>
      <w:r w:rsidRPr="00D468EB">
        <w:rPr>
          <w:rFonts w:ascii="Times-Roman" w:hAnsi="Times-Roman" w:cs="Times-Roman"/>
          <w:color w:val="000000"/>
          <w:sz w:val="20"/>
          <w:szCs w:val="20"/>
        </w:rPr>
        <w:t>€. 16,00</w:t>
      </w:r>
    </w:p>
    <w:p w:rsidR="00D468EB" w:rsidRDefault="00D468EB" w:rsidP="00D468EB">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                                                                                        AL COMUNE DI</w:t>
      </w:r>
    </w:p>
    <w:p w:rsidR="00D468EB" w:rsidRDefault="00D468EB" w:rsidP="00D468EB">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 xml:space="preserve">                                                                                        SAN MARTINO IN RIO</w:t>
      </w:r>
    </w:p>
    <w:p w:rsidR="00D468EB" w:rsidRDefault="00D468EB" w:rsidP="00D468EB">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 xml:space="preserve">                                                                                        Servizio Attività Produttive </w:t>
      </w:r>
    </w:p>
    <w:p w:rsidR="00D468EB" w:rsidRDefault="00D468EB" w:rsidP="00D468EB">
      <w:pPr>
        <w:autoSpaceDE w:val="0"/>
        <w:autoSpaceDN w:val="0"/>
        <w:adjustRightInd w:val="0"/>
        <w:spacing w:after="0" w:line="240" w:lineRule="auto"/>
        <w:rPr>
          <w:rFonts w:ascii="Times-Bold" w:hAnsi="Times-Bold" w:cs="Times-Bold"/>
          <w:b/>
          <w:bCs/>
          <w:color w:val="000000"/>
          <w:sz w:val="24"/>
          <w:szCs w:val="24"/>
        </w:rPr>
      </w:pPr>
    </w:p>
    <w:p w:rsidR="00552CCB" w:rsidRDefault="00552CCB" w:rsidP="00D468EB">
      <w:pPr>
        <w:autoSpaceDE w:val="0"/>
        <w:autoSpaceDN w:val="0"/>
        <w:adjustRightInd w:val="0"/>
        <w:spacing w:after="0" w:line="240" w:lineRule="auto"/>
        <w:rPr>
          <w:rFonts w:ascii="Times-Bold" w:hAnsi="Times-Bold" w:cs="Times-Bold"/>
          <w:b/>
          <w:bCs/>
          <w:color w:val="000000"/>
          <w:sz w:val="24"/>
          <w:szCs w:val="24"/>
        </w:rPr>
      </w:pPr>
    </w:p>
    <w:p w:rsidR="00D468EB" w:rsidRDefault="00552CCB" w:rsidP="00131B34">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DOMANDA PER IL RILASCIO DEL TESSERINO HOBBISTA</w:t>
      </w:r>
    </w:p>
    <w:p w:rsidR="00D468EB" w:rsidRPr="00552CCB" w:rsidRDefault="00D468EB" w:rsidP="00131B34">
      <w:pPr>
        <w:autoSpaceDE w:val="0"/>
        <w:autoSpaceDN w:val="0"/>
        <w:adjustRightInd w:val="0"/>
        <w:spacing w:after="0" w:line="240" w:lineRule="auto"/>
        <w:jc w:val="center"/>
        <w:rPr>
          <w:rFonts w:ascii="Times-Roman" w:hAnsi="Times-Roman" w:cs="Times-Roman"/>
          <w:i/>
          <w:color w:val="000000"/>
          <w:sz w:val="20"/>
          <w:szCs w:val="20"/>
        </w:rPr>
      </w:pPr>
      <w:r w:rsidRPr="00552CCB">
        <w:rPr>
          <w:rFonts w:ascii="Times-Roman" w:hAnsi="Times-Roman" w:cs="Times-Roman"/>
          <w:i/>
          <w:color w:val="000000"/>
          <w:sz w:val="20"/>
          <w:szCs w:val="20"/>
        </w:rPr>
        <w:t>(art. 7 bis della L.R. 12/1999 e ss.mm.)</w:t>
      </w:r>
    </w:p>
    <w:p w:rsidR="00131B34" w:rsidRDefault="00131B34" w:rsidP="00AF3334">
      <w:pPr>
        <w:autoSpaceDE w:val="0"/>
        <w:autoSpaceDN w:val="0"/>
        <w:adjustRightInd w:val="0"/>
        <w:spacing w:after="0" w:line="240" w:lineRule="auto"/>
        <w:jc w:val="both"/>
        <w:rPr>
          <w:rFonts w:ascii="Times-Roman" w:hAnsi="Times-Roman" w:cs="Times-Roman"/>
          <w:color w:val="000000"/>
        </w:rPr>
      </w:pPr>
    </w:p>
    <w:p w:rsidR="00131B34" w:rsidRDefault="00131B34" w:rsidP="00AF3334">
      <w:pPr>
        <w:autoSpaceDE w:val="0"/>
        <w:autoSpaceDN w:val="0"/>
        <w:adjustRightInd w:val="0"/>
        <w:spacing w:after="0" w:line="480" w:lineRule="auto"/>
        <w:jc w:val="both"/>
        <w:rPr>
          <w:rFonts w:ascii="Times-Roman" w:hAnsi="Times-Roman" w:cs="Times-Roman"/>
          <w:color w:val="000000"/>
          <w:sz w:val="20"/>
          <w:szCs w:val="20"/>
        </w:rPr>
      </w:pPr>
      <w:r>
        <w:rPr>
          <w:rFonts w:ascii="Times-Roman" w:hAnsi="Times-Roman" w:cs="Times-Roman"/>
          <w:color w:val="000000"/>
          <w:sz w:val="20"/>
          <w:szCs w:val="20"/>
        </w:rPr>
        <w:t xml:space="preserve">Il/La sottoscritto/a </w:t>
      </w:r>
    </w:p>
    <w:p w:rsidR="00D468EB" w:rsidRPr="00131B34" w:rsidRDefault="00D468EB" w:rsidP="00AF3334">
      <w:pPr>
        <w:autoSpaceDE w:val="0"/>
        <w:autoSpaceDN w:val="0"/>
        <w:adjustRightInd w:val="0"/>
        <w:spacing w:after="0" w:line="480" w:lineRule="auto"/>
        <w:jc w:val="both"/>
        <w:rPr>
          <w:rFonts w:ascii="TTED8A6EEEtCID-WinCharSetFFFF-H" w:hAnsi="TTED8A6EEEtCID-WinCharSetFFFF-H" w:cs="TTED8A6EEEtCID-WinCharSetFFFF-H"/>
          <w:color w:val="000000"/>
          <w:sz w:val="20"/>
          <w:szCs w:val="20"/>
        </w:rPr>
      </w:pPr>
      <w:r w:rsidRPr="00131B34">
        <w:rPr>
          <w:rFonts w:ascii="Times-Roman" w:hAnsi="Times-Roman" w:cs="Times-Roman"/>
          <w:color w:val="000000"/>
          <w:sz w:val="20"/>
          <w:szCs w:val="20"/>
        </w:rPr>
        <w:t>Cognome</w:t>
      </w:r>
      <w:r w:rsidRPr="00131B34">
        <w:rPr>
          <w:rFonts w:ascii="TTED8A6EEEtCID-WinCharSetFFFF-H" w:hAnsi="TTED8A6EEEtCID-WinCharSetFFFF-H" w:cs="TTED8A6EEEtCID-WinCharSetFFFF-H"/>
          <w:color w:val="000000"/>
          <w:sz w:val="20"/>
          <w:szCs w:val="20"/>
        </w:rPr>
        <w:t>_______________</w:t>
      </w:r>
      <w:r w:rsidR="00131B34">
        <w:rPr>
          <w:rFonts w:ascii="TTED8A6EEEtCID-WinCharSetFFFF-H" w:hAnsi="TTED8A6EEEtCID-WinCharSetFFFF-H" w:cs="TTED8A6EEEtCID-WinCharSetFFFF-H"/>
          <w:color w:val="000000"/>
          <w:sz w:val="20"/>
          <w:szCs w:val="20"/>
        </w:rPr>
        <w:t>__________________</w:t>
      </w:r>
      <w:r w:rsidR="00552CCB">
        <w:rPr>
          <w:rFonts w:ascii="TTED8A6EEEtCID-WinCharSetFFFF-H" w:hAnsi="TTED8A6EEEtCID-WinCharSetFFFF-H" w:cs="TTED8A6EEEtCID-WinCharSetFFFF-H"/>
          <w:color w:val="000000"/>
          <w:sz w:val="20"/>
          <w:szCs w:val="20"/>
        </w:rPr>
        <w:t xml:space="preserve"> </w:t>
      </w:r>
      <w:r w:rsidRPr="00131B34">
        <w:rPr>
          <w:rFonts w:ascii="Times-Roman" w:hAnsi="Times-Roman" w:cs="Times-Roman"/>
          <w:color w:val="000000"/>
          <w:sz w:val="20"/>
          <w:szCs w:val="20"/>
        </w:rPr>
        <w:t>Nome _______</w:t>
      </w:r>
      <w:r w:rsidR="00552CCB">
        <w:rPr>
          <w:rFonts w:ascii="Times-Roman" w:hAnsi="Times-Roman" w:cs="Times-Roman"/>
          <w:color w:val="000000"/>
          <w:sz w:val="20"/>
          <w:szCs w:val="20"/>
        </w:rPr>
        <w:t>______________________________</w:t>
      </w:r>
      <w:bookmarkStart w:id="0" w:name="_GoBack"/>
      <w:bookmarkEnd w:id="0"/>
      <w:r w:rsidR="00552CCB">
        <w:rPr>
          <w:rFonts w:ascii="Times-Roman" w:hAnsi="Times-Roman" w:cs="Times-Roman"/>
          <w:color w:val="000000"/>
          <w:sz w:val="20"/>
          <w:szCs w:val="20"/>
        </w:rPr>
        <w:t>_</w:t>
      </w:r>
    </w:p>
    <w:p w:rsidR="00D468EB" w:rsidRPr="00131B34" w:rsidRDefault="00D468EB" w:rsidP="00AF3334">
      <w:pPr>
        <w:autoSpaceDE w:val="0"/>
        <w:autoSpaceDN w:val="0"/>
        <w:adjustRightInd w:val="0"/>
        <w:spacing w:after="0" w:line="480" w:lineRule="auto"/>
        <w:jc w:val="both"/>
        <w:rPr>
          <w:rFonts w:ascii="Times-Roman" w:hAnsi="Times-Roman" w:cs="Times-Roman"/>
          <w:color w:val="000000"/>
          <w:sz w:val="20"/>
          <w:szCs w:val="20"/>
        </w:rPr>
      </w:pPr>
      <w:r w:rsidRPr="00131B34">
        <w:rPr>
          <w:rFonts w:ascii="Times-Roman" w:hAnsi="Times-Roman" w:cs="Times-Roman"/>
          <w:color w:val="000000"/>
          <w:sz w:val="20"/>
          <w:szCs w:val="20"/>
        </w:rPr>
        <w:t>Luogo di nascita: stato_____________________ Prov._________ C</w:t>
      </w:r>
      <w:r w:rsidR="00131B34">
        <w:rPr>
          <w:rFonts w:ascii="Times-Roman" w:hAnsi="Times-Roman" w:cs="Times-Roman"/>
          <w:color w:val="000000"/>
          <w:sz w:val="20"/>
          <w:szCs w:val="20"/>
        </w:rPr>
        <w:t>omune_________________________</w:t>
      </w:r>
    </w:p>
    <w:p w:rsidR="00D468EB" w:rsidRPr="00131B34" w:rsidRDefault="00D468EB" w:rsidP="00AF3334">
      <w:pPr>
        <w:autoSpaceDE w:val="0"/>
        <w:autoSpaceDN w:val="0"/>
        <w:adjustRightInd w:val="0"/>
        <w:spacing w:after="0" w:line="480" w:lineRule="auto"/>
        <w:jc w:val="both"/>
        <w:rPr>
          <w:rFonts w:ascii="Times-Roman" w:hAnsi="Times-Roman" w:cs="Times-Roman"/>
          <w:color w:val="000000"/>
          <w:sz w:val="20"/>
          <w:szCs w:val="20"/>
        </w:rPr>
      </w:pPr>
      <w:r w:rsidRPr="00131B34">
        <w:rPr>
          <w:rFonts w:ascii="Times-Roman" w:hAnsi="Times-Roman" w:cs="Times-Roman"/>
          <w:color w:val="000000"/>
          <w:sz w:val="20"/>
          <w:szCs w:val="20"/>
        </w:rPr>
        <w:t>Data di nascita___________________ Cittadinanza</w:t>
      </w:r>
      <w:r w:rsidR="00131B34">
        <w:rPr>
          <w:rFonts w:ascii="Times-Roman" w:hAnsi="Times-Roman" w:cs="Times-Roman"/>
          <w:color w:val="000000"/>
          <w:sz w:val="20"/>
          <w:szCs w:val="20"/>
        </w:rPr>
        <w:t>______________________________</w:t>
      </w:r>
      <w:r w:rsidRPr="00131B34">
        <w:rPr>
          <w:rFonts w:ascii="Times-Roman" w:hAnsi="Times-Roman" w:cs="Times-Roman"/>
          <w:color w:val="000000"/>
          <w:sz w:val="20"/>
          <w:szCs w:val="20"/>
        </w:rPr>
        <w:t xml:space="preserve"> sesso M </w:t>
      </w:r>
      <w:proofErr w:type="gramStart"/>
      <w:r w:rsidRPr="00131B34">
        <w:rPr>
          <w:rFonts w:ascii="Times-Roman" w:hAnsi="Times-Roman" w:cs="Times-Roman"/>
          <w:color w:val="000000"/>
          <w:sz w:val="20"/>
          <w:szCs w:val="20"/>
        </w:rPr>
        <w:t>[ ]</w:t>
      </w:r>
      <w:proofErr w:type="gramEnd"/>
      <w:r w:rsidRPr="00131B34">
        <w:rPr>
          <w:rFonts w:ascii="Times-Roman" w:hAnsi="Times-Roman" w:cs="Times-Roman"/>
          <w:color w:val="000000"/>
          <w:sz w:val="20"/>
          <w:szCs w:val="20"/>
        </w:rPr>
        <w:t xml:space="preserve"> F [ ]</w:t>
      </w:r>
    </w:p>
    <w:p w:rsidR="00D468EB" w:rsidRPr="00131B34" w:rsidRDefault="00D468EB" w:rsidP="00AF3334">
      <w:pPr>
        <w:autoSpaceDE w:val="0"/>
        <w:autoSpaceDN w:val="0"/>
        <w:adjustRightInd w:val="0"/>
        <w:spacing w:after="0" w:line="480" w:lineRule="auto"/>
        <w:jc w:val="both"/>
        <w:rPr>
          <w:rFonts w:ascii="Times-Roman" w:hAnsi="Times-Roman" w:cs="Times-Roman"/>
          <w:color w:val="000000"/>
          <w:sz w:val="20"/>
          <w:szCs w:val="20"/>
        </w:rPr>
      </w:pPr>
      <w:r w:rsidRPr="00131B34">
        <w:rPr>
          <w:rFonts w:ascii="Times-Roman" w:hAnsi="Times-Roman" w:cs="Times-Roman"/>
          <w:color w:val="000000"/>
          <w:sz w:val="20"/>
          <w:szCs w:val="20"/>
        </w:rPr>
        <w:t>Residenza: Prov.______________ Comune____________________</w:t>
      </w:r>
      <w:r w:rsidR="00131B34">
        <w:rPr>
          <w:rFonts w:ascii="Times-Roman" w:hAnsi="Times-Roman" w:cs="Times-Roman"/>
          <w:color w:val="000000"/>
          <w:sz w:val="20"/>
          <w:szCs w:val="20"/>
        </w:rPr>
        <w:t>______________________________</w:t>
      </w:r>
    </w:p>
    <w:p w:rsidR="00D468EB" w:rsidRPr="00131B34" w:rsidRDefault="00D468EB" w:rsidP="00AF3334">
      <w:pPr>
        <w:autoSpaceDE w:val="0"/>
        <w:autoSpaceDN w:val="0"/>
        <w:adjustRightInd w:val="0"/>
        <w:spacing w:after="0" w:line="480" w:lineRule="auto"/>
        <w:jc w:val="both"/>
        <w:rPr>
          <w:rFonts w:ascii="Times-Roman" w:hAnsi="Times-Roman" w:cs="Times-Roman"/>
          <w:color w:val="000000"/>
          <w:sz w:val="20"/>
          <w:szCs w:val="20"/>
        </w:rPr>
      </w:pPr>
      <w:r w:rsidRPr="00131B34">
        <w:rPr>
          <w:rFonts w:ascii="Times-Roman" w:hAnsi="Times-Roman" w:cs="Times-Roman"/>
          <w:color w:val="000000"/>
          <w:sz w:val="20"/>
          <w:szCs w:val="20"/>
        </w:rPr>
        <w:t>Via, Piazza_________________</w:t>
      </w:r>
      <w:r w:rsidR="00131B34">
        <w:rPr>
          <w:rFonts w:ascii="Times-Roman" w:hAnsi="Times-Roman" w:cs="Times-Roman"/>
          <w:color w:val="000000"/>
          <w:sz w:val="20"/>
          <w:szCs w:val="20"/>
        </w:rPr>
        <w:t>______________________________</w:t>
      </w:r>
      <w:r w:rsidRPr="00131B34">
        <w:rPr>
          <w:rFonts w:ascii="Times-Roman" w:hAnsi="Times-Roman" w:cs="Times-Roman"/>
          <w:color w:val="000000"/>
          <w:sz w:val="20"/>
          <w:szCs w:val="20"/>
        </w:rPr>
        <w:t xml:space="preserve"> n._________ CAP______________</w:t>
      </w:r>
    </w:p>
    <w:p w:rsidR="00D468EB" w:rsidRPr="00131B34" w:rsidRDefault="00D468EB" w:rsidP="00AF3334">
      <w:pPr>
        <w:autoSpaceDE w:val="0"/>
        <w:autoSpaceDN w:val="0"/>
        <w:adjustRightInd w:val="0"/>
        <w:spacing w:after="0" w:line="480" w:lineRule="auto"/>
        <w:jc w:val="both"/>
        <w:rPr>
          <w:rFonts w:ascii="Times-Roman" w:hAnsi="Times-Roman" w:cs="Times-Roman"/>
          <w:color w:val="000000"/>
          <w:sz w:val="20"/>
          <w:szCs w:val="20"/>
        </w:rPr>
      </w:pPr>
      <w:r w:rsidRPr="00131B34">
        <w:rPr>
          <w:rFonts w:ascii="Times-Roman" w:hAnsi="Times-Roman" w:cs="Times-Roman"/>
          <w:color w:val="000000"/>
          <w:sz w:val="20"/>
          <w:szCs w:val="20"/>
        </w:rPr>
        <w:t>Codice fiscale_________________________________</w:t>
      </w:r>
    </w:p>
    <w:p w:rsidR="00D468EB" w:rsidRPr="00131B34" w:rsidRDefault="00D468EB" w:rsidP="00AF3334">
      <w:pPr>
        <w:autoSpaceDE w:val="0"/>
        <w:autoSpaceDN w:val="0"/>
        <w:adjustRightInd w:val="0"/>
        <w:spacing w:after="0" w:line="480" w:lineRule="auto"/>
        <w:jc w:val="both"/>
        <w:rPr>
          <w:rFonts w:ascii="Times-Roman" w:hAnsi="Times-Roman" w:cs="Times-Roman"/>
          <w:color w:val="000000"/>
          <w:sz w:val="20"/>
          <w:szCs w:val="20"/>
        </w:rPr>
      </w:pPr>
      <w:r w:rsidRPr="00131B34">
        <w:rPr>
          <w:rFonts w:ascii="Times-Roman" w:hAnsi="Times-Roman" w:cs="Times-Roman"/>
          <w:color w:val="000000"/>
          <w:sz w:val="20"/>
          <w:szCs w:val="20"/>
        </w:rPr>
        <w:t>Telefono________________________ Cellulare_________________________</w:t>
      </w:r>
    </w:p>
    <w:p w:rsidR="00D468EB" w:rsidRPr="00131B34" w:rsidRDefault="00D468EB" w:rsidP="00AF3334">
      <w:pPr>
        <w:autoSpaceDE w:val="0"/>
        <w:autoSpaceDN w:val="0"/>
        <w:adjustRightInd w:val="0"/>
        <w:spacing w:after="0" w:line="480" w:lineRule="auto"/>
        <w:jc w:val="both"/>
        <w:rPr>
          <w:rFonts w:ascii="Times-Roman" w:hAnsi="Times-Roman" w:cs="Times-Roman"/>
          <w:color w:val="000000"/>
          <w:sz w:val="20"/>
          <w:szCs w:val="20"/>
        </w:rPr>
      </w:pPr>
      <w:r w:rsidRPr="00131B34">
        <w:rPr>
          <w:rFonts w:ascii="Times-Roman" w:hAnsi="Times-Roman" w:cs="Times-Roman"/>
          <w:color w:val="000000"/>
          <w:sz w:val="20"/>
          <w:szCs w:val="20"/>
        </w:rPr>
        <w:t>Domicilio elettronico (email/</w:t>
      </w:r>
      <w:proofErr w:type="gramStart"/>
      <w:r w:rsidRPr="00131B34">
        <w:rPr>
          <w:rFonts w:ascii="Times-Roman" w:hAnsi="Times-Roman" w:cs="Times-Roman"/>
          <w:color w:val="000000"/>
          <w:sz w:val="20"/>
          <w:szCs w:val="20"/>
        </w:rPr>
        <w:t>PEC)_</w:t>
      </w:r>
      <w:proofErr w:type="gramEnd"/>
      <w:r w:rsidRPr="00131B34">
        <w:rPr>
          <w:rFonts w:ascii="Times-Roman" w:hAnsi="Times-Roman" w:cs="Times-Roman"/>
          <w:color w:val="000000"/>
          <w:sz w:val="20"/>
          <w:szCs w:val="20"/>
        </w:rPr>
        <w:t>__________________________________________________________</w:t>
      </w:r>
    </w:p>
    <w:p w:rsidR="00131B34" w:rsidRDefault="00131B34" w:rsidP="00AF3334">
      <w:pPr>
        <w:autoSpaceDE w:val="0"/>
        <w:autoSpaceDN w:val="0"/>
        <w:adjustRightInd w:val="0"/>
        <w:spacing w:after="0" w:line="240" w:lineRule="auto"/>
        <w:jc w:val="both"/>
        <w:rPr>
          <w:rFonts w:ascii="Times-Bold" w:hAnsi="Times-Bold" w:cs="Times-Bold"/>
          <w:b/>
          <w:bCs/>
          <w:color w:val="000000"/>
        </w:rPr>
      </w:pPr>
    </w:p>
    <w:p w:rsidR="00D468EB" w:rsidRDefault="00D468EB" w:rsidP="00AF3334">
      <w:pPr>
        <w:autoSpaceDE w:val="0"/>
        <w:autoSpaceDN w:val="0"/>
        <w:adjustRightInd w:val="0"/>
        <w:spacing w:after="0" w:line="240" w:lineRule="auto"/>
        <w:jc w:val="both"/>
        <w:rPr>
          <w:rFonts w:ascii="Times-Bold" w:hAnsi="Times-Bold" w:cs="Times-Bold"/>
          <w:b/>
          <w:bCs/>
          <w:color w:val="000000"/>
        </w:rPr>
      </w:pPr>
      <w:r>
        <w:rPr>
          <w:rFonts w:ascii="Times-Bold" w:hAnsi="Times-Bold" w:cs="Times-Bold"/>
          <w:b/>
          <w:bCs/>
          <w:color w:val="000000"/>
        </w:rPr>
        <w:t>CHIEDE</w:t>
      </w:r>
    </w:p>
    <w:p w:rsidR="00D468EB" w:rsidRPr="00131B34" w:rsidRDefault="00D468EB" w:rsidP="00AF3334">
      <w:pPr>
        <w:autoSpaceDE w:val="0"/>
        <w:autoSpaceDN w:val="0"/>
        <w:adjustRightInd w:val="0"/>
        <w:spacing w:after="0" w:line="240" w:lineRule="auto"/>
        <w:jc w:val="both"/>
        <w:rPr>
          <w:rFonts w:ascii="Times-Roman" w:hAnsi="Times-Roman" w:cs="Times-Roman"/>
          <w:color w:val="000000"/>
          <w:sz w:val="20"/>
          <w:szCs w:val="20"/>
        </w:rPr>
      </w:pPr>
      <w:r w:rsidRPr="00131B34">
        <w:rPr>
          <w:rFonts w:ascii="Times-Roman" w:hAnsi="Times-Roman" w:cs="Times-Roman"/>
          <w:color w:val="000000"/>
          <w:sz w:val="20"/>
          <w:szCs w:val="20"/>
        </w:rPr>
        <w:t>Il rilascio del tesserino di hobbista di cui all’art. 7 bis della legge regionale n. 12 del 1999 e ss.mm.</w:t>
      </w:r>
    </w:p>
    <w:p w:rsidR="00D468EB" w:rsidRPr="00131B34" w:rsidRDefault="00D468EB" w:rsidP="00AF3334">
      <w:pPr>
        <w:autoSpaceDE w:val="0"/>
        <w:autoSpaceDN w:val="0"/>
        <w:adjustRightInd w:val="0"/>
        <w:spacing w:after="0" w:line="240" w:lineRule="auto"/>
        <w:jc w:val="both"/>
        <w:rPr>
          <w:rFonts w:ascii="Times-Roman" w:hAnsi="Times-Roman" w:cs="Times-Roman"/>
          <w:color w:val="000000"/>
          <w:sz w:val="20"/>
          <w:szCs w:val="20"/>
        </w:rPr>
      </w:pPr>
      <w:r w:rsidRPr="00131B34">
        <w:rPr>
          <w:rFonts w:ascii="Times-Roman" w:hAnsi="Times-Roman" w:cs="Times-Roman"/>
          <w:color w:val="000000"/>
          <w:sz w:val="20"/>
          <w:szCs w:val="20"/>
        </w:rPr>
        <w:t>Pertanto consapevole che le dichiarazioni false, la falsità negli atti e l'uso di atti falsi comportano</w:t>
      </w:r>
    </w:p>
    <w:p w:rsidR="00D468EB" w:rsidRPr="00131B34" w:rsidRDefault="00D468EB" w:rsidP="00AF3334">
      <w:pPr>
        <w:autoSpaceDE w:val="0"/>
        <w:autoSpaceDN w:val="0"/>
        <w:adjustRightInd w:val="0"/>
        <w:spacing w:after="0" w:line="240" w:lineRule="auto"/>
        <w:jc w:val="both"/>
        <w:rPr>
          <w:rFonts w:ascii="Times-Roman" w:hAnsi="Times-Roman" w:cs="Times-Roman"/>
          <w:color w:val="000000"/>
          <w:sz w:val="20"/>
          <w:szCs w:val="20"/>
        </w:rPr>
      </w:pPr>
      <w:r w:rsidRPr="00131B34">
        <w:rPr>
          <w:rFonts w:ascii="Times-Roman" w:hAnsi="Times-Roman" w:cs="Times-Roman"/>
          <w:color w:val="000000"/>
          <w:sz w:val="20"/>
          <w:szCs w:val="20"/>
        </w:rPr>
        <w:t>l'applicazione delle sanzioni penali previste dagli artt. 75 e 76 del D.P.R. 445/2000 e la decadenza dai</w:t>
      </w:r>
    </w:p>
    <w:p w:rsidR="00D468EB" w:rsidRPr="00131B34" w:rsidRDefault="00D468EB" w:rsidP="00AF3334">
      <w:pPr>
        <w:autoSpaceDE w:val="0"/>
        <w:autoSpaceDN w:val="0"/>
        <w:adjustRightInd w:val="0"/>
        <w:spacing w:after="0" w:line="240" w:lineRule="auto"/>
        <w:jc w:val="both"/>
        <w:rPr>
          <w:rFonts w:ascii="Times-Roman" w:hAnsi="Times-Roman" w:cs="Times-Roman"/>
          <w:color w:val="000000"/>
          <w:sz w:val="20"/>
          <w:szCs w:val="20"/>
        </w:rPr>
      </w:pPr>
      <w:r w:rsidRPr="00131B34">
        <w:rPr>
          <w:rFonts w:ascii="Times-Roman" w:hAnsi="Times-Roman" w:cs="Times-Roman"/>
          <w:color w:val="000000"/>
          <w:sz w:val="20"/>
          <w:szCs w:val="20"/>
        </w:rPr>
        <w:t>benefici eventualmente conseguenti al provvedimento emanato sulla base della dichiarazione non veritiera</w:t>
      </w:r>
    </w:p>
    <w:p w:rsidR="00131B34" w:rsidRDefault="00131B34" w:rsidP="00AF3334">
      <w:pPr>
        <w:autoSpaceDE w:val="0"/>
        <w:autoSpaceDN w:val="0"/>
        <w:adjustRightInd w:val="0"/>
        <w:spacing w:after="0" w:line="240" w:lineRule="auto"/>
        <w:jc w:val="both"/>
        <w:rPr>
          <w:rFonts w:ascii="Times-Bold" w:hAnsi="Times-Bold" w:cs="Times-Bold"/>
          <w:b/>
          <w:bCs/>
          <w:color w:val="000000"/>
        </w:rPr>
      </w:pPr>
    </w:p>
    <w:p w:rsidR="00D468EB" w:rsidRDefault="00D468EB" w:rsidP="00AF3334">
      <w:pPr>
        <w:autoSpaceDE w:val="0"/>
        <w:autoSpaceDN w:val="0"/>
        <w:adjustRightInd w:val="0"/>
        <w:spacing w:after="0" w:line="240" w:lineRule="auto"/>
        <w:jc w:val="both"/>
        <w:rPr>
          <w:rFonts w:ascii="Times-Bold" w:hAnsi="Times-Bold" w:cs="Times-Bold"/>
          <w:b/>
          <w:bCs/>
          <w:color w:val="000000"/>
        </w:rPr>
      </w:pPr>
      <w:r>
        <w:rPr>
          <w:rFonts w:ascii="Times-Bold" w:hAnsi="Times-Bold" w:cs="Times-Bold"/>
          <w:b/>
          <w:bCs/>
          <w:color w:val="000000"/>
        </w:rPr>
        <w:t>DICHIARA</w:t>
      </w:r>
    </w:p>
    <w:p w:rsidR="00D468EB" w:rsidRPr="00131B34" w:rsidRDefault="00D468EB" w:rsidP="00AF3334">
      <w:pPr>
        <w:autoSpaceDE w:val="0"/>
        <w:autoSpaceDN w:val="0"/>
        <w:adjustRightInd w:val="0"/>
        <w:spacing w:after="0" w:line="240" w:lineRule="auto"/>
        <w:jc w:val="both"/>
        <w:rPr>
          <w:rFonts w:ascii="Times-Roman" w:hAnsi="Times-Roman" w:cs="Times-Roman"/>
          <w:color w:val="000000"/>
          <w:sz w:val="20"/>
          <w:szCs w:val="20"/>
        </w:rPr>
      </w:pPr>
      <w:r w:rsidRPr="00131B34">
        <w:rPr>
          <w:rFonts w:ascii="Times-Roman" w:hAnsi="Times-Roman" w:cs="Times-Roman"/>
          <w:color w:val="000000"/>
          <w:sz w:val="20"/>
          <w:szCs w:val="20"/>
        </w:rPr>
        <w:t xml:space="preserve">- di essere in possesso dei requisiti di cui all’art. 71 del </w:t>
      </w:r>
      <w:proofErr w:type="spellStart"/>
      <w:r w:rsidRPr="00131B34">
        <w:rPr>
          <w:rFonts w:ascii="Times-Roman" w:hAnsi="Times-Roman" w:cs="Times-Roman"/>
          <w:color w:val="000000"/>
          <w:sz w:val="20"/>
          <w:szCs w:val="20"/>
        </w:rPr>
        <w:t>D.Lgs</w:t>
      </w:r>
      <w:proofErr w:type="spellEnd"/>
      <w:r w:rsidRPr="00131B34">
        <w:rPr>
          <w:rFonts w:ascii="Times-Roman" w:hAnsi="Times-Roman" w:cs="Times-Roman"/>
          <w:color w:val="000000"/>
          <w:sz w:val="20"/>
          <w:szCs w:val="20"/>
        </w:rPr>
        <w:t xml:space="preserve"> n. 59 del 2010:</w:t>
      </w:r>
    </w:p>
    <w:p w:rsidR="00D468EB" w:rsidRPr="00131B34" w:rsidRDefault="00D468EB" w:rsidP="00AF3334">
      <w:pPr>
        <w:autoSpaceDE w:val="0"/>
        <w:autoSpaceDN w:val="0"/>
        <w:adjustRightInd w:val="0"/>
        <w:spacing w:after="0" w:line="240" w:lineRule="auto"/>
        <w:ind w:left="284"/>
        <w:jc w:val="both"/>
        <w:rPr>
          <w:rFonts w:ascii="Times-Italic" w:hAnsi="Times-Italic" w:cs="Times-Italic"/>
          <w:i/>
          <w:iCs/>
          <w:color w:val="000000"/>
          <w:sz w:val="18"/>
          <w:szCs w:val="18"/>
        </w:rPr>
      </w:pPr>
      <w:r w:rsidRPr="00131B34">
        <w:rPr>
          <w:rFonts w:ascii="Times-Italic" w:hAnsi="Times-Italic" w:cs="Times-Italic"/>
          <w:i/>
          <w:iCs/>
          <w:color w:val="000000"/>
          <w:sz w:val="18"/>
          <w:szCs w:val="18"/>
        </w:rPr>
        <w:t>non possono esercitare l'attività commerciale di vendita e di somministrazione (art. 71, comma 1):</w:t>
      </w:r>
    </w:p>
    <w:p w:rsidR="00D468EB" w:rsidRPr="00131B34" w:rsidRDefault="00D468EB" w:rsidP="00AF3334">
      <w:pPr>
        <w:autoSpaceDE w:val="0"/>
        <w:autoSpaceDN w:val="0"/>
        <w:adjustRightInd w:val="0"/>
        <w:spacing w:after="0" w:line="240" w:lineRule="auto"/>
        <w:ind w:left="284"/>
        <w:jc w:val="both"/>
        <w:rPr>
          <w:rFonts w:ascii="Times-Italic" w:hAnsi="Times-Italic" w:cs="Times-Italic"/>
          <w:i/>
          <w:iCs/>
          <w:color w:val="000000"/>
          <w:sz w:val="18"/>
          <w:szCs w:val="18"/>
        </w:rPr>
      </w:pPr>
      <w:r w:rsidRPr="00131B34">
        <w:rPr>
          <w:rFonts w:ascii="Times-Italic" w:hAnsi="Times-Italic" w:cs="Times-Italic"/>
          <w:i/>
          <w:iCs/>
          <w:color w:val="000000"/>
          <w:sz w:val="18"/>
          <w:szCs w:val="18"/>
        </w:rPr>
        <w:t>a) coloro che sono stati dichiarati delinquenti abituali, professionali o per tende</w:t>
      </w:r>
      <w:r w:rsidR="00131B34" w:rsidRPr="00131B34">
        <w:rPr>
          <w:rFonts w:ascii="Times-Italic" w:hAnsi="Times-Italic" w:cs="Times-Italic"/>
          <w:i/>
          <w:iCs/>
          <w:color w:val="000000"/>
          <w:sz w:val="18"/>
          <w:szCs w:val="18"/>
        </w:rPr>
        <w:t xml:space="preserve">nza, salvo che abbiano ottenuto </w:t>
      </w:r>
      <w:r w:rsidRPr="00131B34">
        <w:rPr>
          <w:rFonts w:ascii="Times-Italic" w:hAnsi="Times-Italic" w:cs="Times-Italic"/>
          <w:i/>
          <w:iCs/>
          <w:color w:val="000000"/>
          <w:sz w:val="18"/>
          <w:szCs w:val="18"/>
        </w:rPr>
        <w:t>la riabilitazione;</w:t>
      </w:r>
    </w:p>
    <w:p w:rsidR="00D468EB" w:rsidRPr="00131B34" w:rsidRDefault="00D468EB" w:rsidP="00AF3334">
      <w:pPr>
        <w:autoSpaceDE w:val="0"/>
        <w:autoSpaceDN w:val="0"/>
        <w:adjustRightInd w:val="0"/>
        <w:spacing w:after="0" w:line="240" w:lineRule="auto"/>
        <w:ind w:left="284"/>
        <w:jc w:val="both"/>
        <w:rPr>
          <w:rFonts w:ascii="Times-Italic" w:hAnsi="Times-Italic" w:cs="Times-Italic"/>
          <w:i/>
          <w:iCs/>
          <w:color w:val="000000"/>
          <w:sz w:val="18"/>
          <w:szCs w:val="18"/>
        </w:rPr>
      </w:pPr>
      <w:r w:rsidRPr="00131B34">
        <w:rPr>
          <w:rFonts w:ascii="Times-Italic" w:hAnsi="Times-Italic" w:cs="Times-Italic"/>
          <w:i/>
          <w:iCs/>
          <w:color w:val="000000"/>
          <w:sz w:val="18"/>
          <w:szCs w:val="18"/>
        </w:rPr>
        <w:t>b) coloro che hanno riportato una condanna, con sentenza passata in giudicato, per de</w:t>
      </w:r>
      <w:r w:rsidR="00131B34" w:rsidRPr="00131B34">
        <w:rPr>
          <w:rFonts w:ascii="Times-Italic" w:hAnsi="Times-Italic" w:cs="Times-Italic"/>
          <w:i/>
          <w:iCs/>
          <w:color w:val="000000"/>
          <w:sz w:val="18"/>
          <w:szCs w:val="18"/>
        </w:rPr>
        <w:t xml:space="preserve">litto non colposo, per il quale è </w:t>
      </w:r>
      <w:r w:rsidRPr="00131B34">
        <w:rPr>
          <w:rFonts w:ascii="Times-Italic" w:hAnsi="Times-Italic" w:cs="Times-Italic"/>
          <w:i/>
          <w:iCs/>
          <w:color w:val="000000"/>
          <w:sz w:val="18"/>
          <w:szCs w:val="18"/>
        </w:rPr>
        <w:t>prevista una pena detentiva non inferiore nel minimo a tre anni, sempre che sia st</w:t>
      </w:r>
      <w:r w:rsidR="00131B34" w:rsidRPr="00131B34">
        <w:rPr>
          <w:rFonts w:ascii="Times-Italic" w:hAnsi="Times-Italic" w:cs="Times-Italic"/>
          <w:i/>
          <w:iCs/>
          <w:color w:val="000000"/>
          <w:sz w:val="18"/>
          <w:szCs w:val="18"/>
        </w:rPr>
        <w:t xml:space="preserve">ata applicata, in concreto, una </w:t>
      </w:r>
      <w:r w:rsidRPr="00131B34">
        <w:rPr>
          <w:rFonts w:ascii="Times-Italic" w:hAnsi="Times-Italic" w:cs="Times-Italic"/>
          <w:i/>
          <w:iCs/>
          <w:color w:val="000000"/>
          <w:sz w:val="18"/>
          <w:szCs w:val="18"/>
        </w:rPr>
        <w:t>pena superiore al minimo edittale;</w:t>
      </w:r>
    </w:p>
    <w:p w:rsidR="00D468EB" w:rsidRPr="00131B34" w:rsidRDefault="00D468EB" w:rsidP="00AF3334">
      <w:pPr>
        <w:autoSpaceDE w:val="0"/>
        <w:autoSpaceDN w:val="0"/>
        <w:adjustRightInd w:val="0"/>
        <w:spacing w:after="0" w:line="240" w:lineRule="auto"/>
        <w:ind w:left="284"/>
        <w:jc w:val="both"/>
        <w:rPr>
          <w:rFonts w:ascii="Times-Italic" w:hAnsi="Times-Italic" w:cs="Times-Italic"/>
          <w:i/>
          <w:iCs/>
          <w:color w:val="000000"/>
          <w:sz w:val="18"/>
          <w:szCs w:val="18"/>
        </w:rPr>
      </w:pPr>
      <w:r w:rsidRPr="00131B34">
        <w:rPr>
          <w:rFonts w:ascii="Times-Italic" w:hAnsi="Times-Italic" w:cs="Times-Italic"/>
          <w:i/>
          <w:iCs/>
          <w:color w:val="000000"/>
          <w:sz w:val="18"/>
          <w:szCs w:val="18"/>
        </w:rPr>
        <w:t>c) coloro che hanno riportato, con sentenza passata in giudicato, una condanna a pena d</w:t>
      </w:r>
      <w:r w:rsidR="00131B34" w:rsidRPr="00131B34">
        <w:rPr>
          <w:rFonts w:ascii="Times-Italic" w:hAnsi="Times-Italic" w:cs="Times-Italic"/>
          <w:i/>
          <w:iCs/>
          <w:color w:val="000000"/>
          <w:sz w:val="18"/>
          <w:szCs w:val="18"/>
        </w:rPr>
        <w:t xml:space="preserve">etentiva per uno dei delitti di </w:t>
      </w:r>
      <w:r w:rsidRPr="00131B34">
        <w:rPr>
          <w:rFonts w:ascii="Times-Italic" w:hAnsi="Times-Italic" w:cs="Times-Italic"/>
          <w:i/>
          <w:iCs/>
          <w:color w:val="000000"/>
          <w:sz w:val="18"/>
          <w:szCs w:val="18"/>
        </w:rPr>
        <w:t>cui al libro II, Titolo VIII, capo II del codice penale, ovvero per ricett</w:t>
      </w:r>
      <w:r w:rsidR="00131B34" w:rsidRPr="00131B34">
        <w:rPr>
          <w:rFonts w:ascii="Times-Italic" w:hAnsi="Times-Italic" w:cs="Times-Italic"/>
          <w:i/>
          <w:iCs/>
          <w:color w:val="000000"/>
          <w:sz w:val="18"/>
          <w:szCs w:val="18"/>
        </w:rPr>
        <w:t xml:space="preserve">azione, riciclaggio, insolvenza </w:t>
      </w:r>
      <w:r w:rsidRPr="00131B34">
        <w:rPr>
          <w:rFonts w:ascii="Times-Italic" w:hAnsi="Times-Italic" w:cs="Times-Italic"/>
          <w:i/>
          <w:iCs/>
          <w:color w:val="000000"/>
          <w:sz w:val="18"/>
          <w:szCs w:val="18"/>
        </w:rPr>
        <w:t>fraudolenta, bancarotta fraudolenta, usura, rapina, delitti contro la</w:t>
      </w:r>
      <w:r w:rsidR="00131B34" w:rsidRPr="00131B34">
        <w:rPr>
          <w:rFonts w:ascii="Times-Italic" w:hAnsi="Times-Italic" w:cs="Times-Italic"/>
          <w:i/>
          <w:iCs/>
          <w:color w:val="000000"/>
          <w:sz w:val="18"/>
          <w:szCs w:val="18"/>
        </w:rPr>
        <w:t xml:space="preserve"> persona commessi con violenza, </w:t>
      </w:r>
      <w:r w:rsidRPr="00131B34">
        <w:rPr>
          <w:rFonts w:ascii="Times-Italic" w:hAnsi="Times-Italic" w:cs="Times-Italic"/>
          <w:i/>
          <w:iCs/>
          <w:color w:val="000000"/>
          <w:sz w:val="18"/>
          <w:szCs w:val="18"/>
        </w:rPr>
        <w:t>estorsione;</w:t>
      </w:r>
    </w:p>
    <w:p w:rsidR="00D468EB" w:rsidRPr="00131B34" w:rsidRDefault="00D468EB" w:rsidP="00AF3334">
      <w:pPr>
        <w:autoSpaceDE w:val="0"/>
        <w:autoSpaceDN w:val="0"/>
        <w:adjustRightInd w:val="0"/>
        <w:spacing w:after="0" w:line="240" w:lineRule="auto"/>
        <w:ind w:left="284"/>
        <w:jc w:val="both"/>
        <w:rPr>
          <w:rFonts w:ascii="Times-Italic" w:hAnsi="Times-Italic" w:cs="Times-Italic"/>
          <w:i/>
          <w:iCs/>
          <w:color w:val="000000"/>
          <w:sz w:val="18"/>
          <w:szCs w:val="18"/>
        </w:rPr>
      </w:pPr>
      <w:r w:rsidRPr="00131B34">
        <w:rPr>
          <w:rFonts w:ascii="Times-Italic" w:hAnsi="Times-Italic" w:cs="Times-Italic"/>
          <w:i/>
          <w:iCs/>
          <w:color w:val="000000"/>
          <w:sz w:val="18"/>
          <w:szCs w:val="18"/>
        </w:rPr>
        <w:t>d) coloro che hanno riportato, con sentenza passata in giudicato, una condanna per re</w:t>
      </w:r>
      <w:r w:rsidR="00131B34" w:rsidRPr="00131B34">
        <w:rPr>
          <w:rFonts w:ascii="Times-Italic" w:hAnsi="Times-Italic" w:cs="Times-Italic"/>
          <w:i/>
          <w:iCs/>
          <w:color w:val="000000"/>
          <w:sz w:val="18"/>
          <w:szCs w:val="18"/>
        </w:rPr>
        <w:t xml:space="preserve">ati contro l'igiene e la sanità </w:t>
      </w:r>
      <w:r w:rsidRPr="00131B34">
        <w:rPr>
          <w:rFonts w:ascii="Times-Italic" w:hAnsi="Times-Italic" w:cs="Times-Italic"/>
          <w:i/>
          <w:iCs/>
          <w:color w:val="000000"/>
          <w:sz w:val="18"/>
          <w:szCs w:val="18"/>
        </w:rPr>
        <w:t>pubblica, compresi i delitti di cui al libro II, Titolo VI, capo II del codice penale;</w:t>
      </w:r>
    </w:p>
    <w:p w:rsidR="00D468EB" w:rsidRPr="00131B34" w:rsidRDefault="00D468EB" w:rsidP="00AF3334">
      <w:pPr>
        <w:autoSpaceDE w:val="0"/>
        <w:autoSpaceDN w:val="0"/>
        <w:adjustRightInd w:val="0"/>
        <w:spacing w:after="0" w:line="240" w:lineRule="auto"/>
        <w:ind w:left="284"/>
        <w:jc w:val="both"/>
        <w:rPr>
          <w:rFonts w:ascii="Times-Italic" w:hAnsi="Times-Italic" w:cs="Times-Italic"/>
          <w:i/>
          <w:iCs/>
          <w:color w:val="000000"/>
          <w:sz w:val="18"/>
          <w:szCs w:val="18"/>
        </w:rPr>
      </w:pPr>
      <w:r w:rsidRPr="00131B34">
        <w:rPr>
          <w:rFonts w:ascii="Times-Italic" w:hAnsi="Times-Italic" w:cs="Times-Italic"/>
          <w:i/>
          <w:iCs/>
          <w:color w:val="000000"/>
          <w:sz w:val="18"/>
          <w:szCs w:val="18"/>
        </w:rPr>
        <w:t>e) coloro che hanno riportato, con sentenza passata in giudicato, due o più condanne, nel</w:t>
      </w:r>
      <w:r w:rsidR="00131B34" w:rsidRPr="00131B34">
        <w:rPr>
          <w:rFonts w:ascii="Times-Italic" w:hAnsi="Times-Italic" w:cs="Times-Italic"/>
          <w:i/>
          <w:iCs/>
          <w:color w:val="000000"/>
          <w:sz w:val="18"/>
          <w:szCs w:val="18"/>
        </w:rPr>
        <w:t xml:space="preserve"> quinquennio </w:t>
      </w:r>
      <w:r w:rsidRPr="00131B34">
        <w:rPr>
          <w:rFonts w:ascii="Times-Italic" w:hAnsi="Times-Italic" w:cs="Times-Italic"/>
          <w:i/>
          <w:iCs/>
          <w:color w:val="000000"/>
          <w:sz w:val="18"/>
          <w:szCs w:val="18"/>
        </w:rPr>
        <w:t>precedente all’inizio dell’esercizio dell’attività, per delitti di frode nella pre</w:t>
      </w:r>
      <w:r w:rsidR="00131B34" w:rsidRPr="00131B34">
        <w:rPr>
          <w:rFonts w:ascii="Times-Italic" w:hAnsi="Times-Italic" w:cs="Times-Italic"/>
          <w:i/>
          <w:iCs/>
          <w:color w:val="000000"/>
          <w:sz w:val="18"/>
          <w:szCs w:val="18"/>
        </w:rPr>
        <w:t xml:space="preserve">parazione e nel commercio degli </w:t>
      </w:r>
      <w:r w:rsidRPr="00131B34">
        <w:rPr>
          <w:rFonts w:ascii="Times-Italic" w:hAnsi="Times-Italic" w:cs="Times-Italic"/>
          <w:i/>
          <w:iCs/>
          <w:color w:val="000000"/>
          <w:sz w:val="18"/>
          <w:szCs w:val="18"/>
        </w:rPr>
        <w:t>alimenti previsti da leggi speciali;</w:t>
      </w:r>
    </w:p>
    <w:p w:rsidR="00D468EB" w:rsidRPr="00131B34" w:rsidRDefault="00D468EB" w:rsidP="00AF3334">
      <w:pPr>
        <w:autoSpaceDE w:val="0"/>
        <w:autoSpaceDN w:val="0"/>
        <w:adjustRightInd w:val="0"/>
        <w:spacing w:after="0" w:line="240" w:lineRule="auto"/>
        <w:ind w:left="284"/>
        <w:jc w:val="both"/>
        <w:rPr>
          <w:rFonts w:ascii="Times-Italic" w:hAnsi="Times-Italic" w:cs="Times-Italic"/>
          <w:i/>
          <w:iCs/>
          <w:color w:val="000000"/>
          <w:sz w:val="18"/>
          <w:szCs w:val="18"/>
        </w:rPr>
      </w:pPr>
      <w:r w:rsidRPr="00131B34">
        <w:rPr>
          <w:rFonts w:ascii="Times-Italic" w:hAnsi="Times-Italic" w:cs="Times-Italic"/>
          <w:i/>
          <w:iCs/>
          <w:color w:val="000000"/>
          <w:sz w:val="18"/>
          <w:szCs w:val="18"/>
        </w:rPr>
        <w:t>f) coloro che sono sottoposti a una delle misure di prevenzione di cui alla legge 27 dicembr</w:t>
      </w:r>
      <w:r w:rsidR="00131B34" w:rsidRPr="00131B34">
        <w:rPr>
          <w:rFonts w:ascii="Times-Italic" w:hAnsi="Times-Italic" w:cs="Times-Italic"/>
          <w:i/>
          <w:iCs/>
          <w:color w:val="000000"/>
          <w:sz w:val="18"/>
          <w:szCs w:val="18"/>
        </w:rPr>
        <w:t xml:space="preserve">e 1956, </w:t>
      </w:r>
      <w:r w:rsidRPr="00131B34">
        <w:rPr>
          <w:rFonts w:ascii="Times-Italic" w:hAnsi="Times-Italic" w:cs="Times-Italic"/>
          <w:i/>
          <w:iCs/>
          <w:color w:val="000000"/>
          <w:sz w:val="18"/>
          <w:szCs w:val="18"/>
        </w:rPr>
        <w:t xml:space="preserve">n. 1423, o nei cui confronti sia stata applicata una delle misure previste dalla </w:t>
      </w:r>
      <w:r w:rsidRPr="00131B34">
        <w:rPr>
          <w:rFonts w:ascii="Times-Italic" w:hAnsi="Times-Italic" w:cs="Times-Italic"/>
          <w:i/>
          <w:iCs/>
          <w:color w:val="434343"/>
          <w:sz w:val="18"/>
          <w:szCs w:val="18"/>
        </w:rPr>
        <w:t>legge 31 maggio 1965, n. 575,</w:t>
      </w:r>
      <w:r w:rsidR="00131B34" w:rsidRPr="00131B34">
        <w:rPr>
          <w:rFonts w:ascii="Times-Italic" w:hAnsi="Times-Italic" w:cs="Times-Italic"/>
          <w:i/>
          <w:iCs/>
          <w:color w:val="000000"/>
          <w:sz w:val="18"/>
          <w:szCs w:val="18"/>
        </w:rPr>
        <w:t xml:space="preserve"> </w:t>
      </w:r>
      <w:r w:rsidRPr="00131B34">
        <w:rPr>
          <w:rFonts w:ascii="Times-Italic" w:hAnsi="Times-Italic" w:cs="Times-Italic"/>
          <w:i/>
          <w:iCs/>
          <w:color w:val="000000"/>
          <w:sz w:val="18"/>
          <w:szCs w:val="18"/>
        </w:rPr>
        <w:t>ovvero a misure di sicurezza.</w:t>
      </w:r>
    </w:p>
    <w:p w:rsidR="00D468EB" w:rsidRPr="00131B34" w:rsidRDefault="00D468EB" w:rsidP="00AF3334">
      <w:pPr>
        <w:autoSpaceDE w:val="0"/>
        <w:autoSpaceDN w:val="0"/>
        <w:adjustRightInd w:val="0"/>
        <w:spacing w:after="0" w:line="240" w:lineRule="auto"/>
        <w:ind w:left="284"/>
        <w:jc w:val="both"/>
        <w:rPr>
          <w:rFonts w:ascii="Times-Italic" w:hAnsi="Times-Italic" w:cs="Times-Italic"/>
          <w:i/>
          <w:iCs/>
          <w:color w:val="000000"/>
          <w:sz w:val="18"/>
          <w:szCs w:val="18"/>
        </w:rPr>
      </w:pPr>
      <w:r w:rsidRPr="00131B34">
        <w:rPr>
          <w:rFonts w:ascii="Times-Italic" w:hAnsi="Times-Italic" w:cs="Times-Italic"/>
          <w:i/>
          <w:iCs/>
          <w:color w:val="000000"/>
          <w:sz w:val="18"/>
          <w:szCs w:val="18"/>
        </w:rPr>
        <w:t>Il divieto di esercizio dell'attività, ai sensi del comma1, lettere b), c), d), e) ed f), permane per la du</w:t>
      </w:r>
      <w:r w:rsidR="00131B34" w:rsidRPr="00131B34">
        <w:rPr>
          <w:rFonts w:ascii="Times-Italic" w:hAnsi="Times-Italic" w:cs="Times-Italic"/>
          <w:i/>
          <w:iCs/>
          <w:color w:val="000000"/>
          <w:sz w:val="18"/>
          <w:szCs w:val="18"/>
        </w:rPr>
        <w:t xml:space="preserve">rata di cinque anni </w:t>
      </w:r>
      <w:r w:rsidRPr="00131B34">
        <w:rPr>
          <w:rFonts w:ascii="Times-Italic" w:hAnsi="Times-Italic" w:cs="Times-Italic"/>
          <w:i/>
          <w:iCs/>
          <w:color w:val="000000"/>
          <w:sz w:val="18"/>
          <w:szCs w:val="18"/>
        </w:rPr>
        <w:t xml:space="preserve">a decorrere dal giorno in cui la pena </w:t>
      </w:r>
      <w:r w:rsidR="00131B34" w:rsidRPr="00131B34">
        <w:rPr>
          <w:rFonts w:ascii="Times-Italic" w:hAnsi="Times-Italic" w:cs="Times-Italic"/>
          <w:i/>
          <w:iCs/>
          <w:color w:val="000000"/>
          <w:sz w:val="18"/>
          <w:szCs w:val="18"/>
        </w:rPr>
        <w:t xml:space="preserve">è </w:t>
      </w:r>
      <w:r w:rsidRPr="00131B34">
        <w:rPr>
          <w:rFonts w:ascii="Times-Italic" w:hAnsi="Times-Italic" w:cs="Times-Italic"/>
          <w:i/>
          <w:iCs/>
          <w:color w:val="000000"/>
          <w:sz w:val="18"/>
          <w:szCs w:val="18"/>
        </w:rPr>
        <w:t>stata scontata. Qualora la pena si sia estin</w:t>
      </w:r>
      <w:r w:rsidR="00131B34" w:rsidRPr="00131B34">
        <w:rPr>
          <w:rFonts w:ascii="Times-Italic" w:hAnsi="Times-Italic" w:cs="Times-Italic"/>
          <w:i/>
          <w:iCs/>
          <w:color w:val="000000"/>
          <w:sz w:val="18"/>
          <w:szCs w:val="18"/>
        </w:rPr>
        <w:t xml:space="preserve">ta in altro modo, il termine di </w:t>
      </w:r>
      <w:r w:rsidRPr="00131B34">
        <w:rPr>
          <w:rFonts w:ascii="Times-Italic" w:hAnsi="Times-Italic" w:cs="Times-Italic"/>
          <w:i/>
          <w:iCs/>
          <w:color w:val="000000"/>
          <w:sz w:val="18"/>
          <w:szCs w:val="18"/>
        </w:rPr>
        <w:t>cinque anni decorre dal giorno del passaggio in giudicato della sentenza, salvo riabilitazione. (art 71, comma 3)</w:t>
      </w:r>
    </w:p>
    <w:p w:rsidR="00D468EB" w:rsidRPr="00131B34" w:rsidRDefault="00D468EB" w:rsidP="00AF3334">
      <w:pPr>
        <w:autoSpaceDE w:val="0"/>
        <w:autoSpaceDN w:val="0"/>
        <w:adjustRightInd w:val="0"/>
        <w:spacing w:after="0" w:line="240" w:lineRule="auto"/>
        <w:ind w:left="284"/>
        <w:jc w:val="both"/>
        <w:rPr>
          <w:rFonts w:ascii="Times-Italic" w:hAnsi="Times-Italic" w:cs="Times-Italic"/>
          <w:i/>
          <w:iCs/>
          <w:color w:val="000000"/>
          <w:sz w:val="18"/>
          <w:szCs w:val="18"/>
        </w:rPr>
      </w:pPr>
      <w:r w:rsidRPr="00131B34">
        <w:rPr>
          <w:rFonts w:ascii="Times-Italic" w:hAnsi="Times-Italic" w:cs="Times-Italic"/>
          <w:i/>
          <w:iCs/>
          <w:color w:val="000000"/>
          <w:sz w:val="18"/>
          <w:szCs w:val="18"/>
        </w:rPr>
        <w:t xml:space="preserve">Il divieto di esercizio dell'attività non si applica qualora, con sentenza passata in </w:t>
      </w:r>
      <w:r w:rsidR="00131B34" w:rsidRPr="00131B34">
        <w:rPr>
          <w:rFonts w:ascii="Times-Italic" w:hAnsi="Times-Italic" w:cs="Times-Italic"/>
          <w:i/>
          <w:iCs/>
          <w:color w:val="000000"/>
          <w:sz w:val="18"/>
          <w:szCs w:val="18"/>
        </w:rPr>
        <w:t xml:space="preserve">giudicato sia stata concessa la </w:t>
      </w:r>
      <w:r w:rsidRPr="00131B34">
        <w:rPr>
          <w:rFonts w:ascii="Times-Italic" w:hAnsi="Times-Italic" w:cs="Times-Italic"/>
          <w:i/>
          <w:iCs/>
          <w:color w:val="000000"/>
          <w:sz w:val="18"/>
          <w:szCs w:val="18"/>
        </w:rPr>
        <w:t>sospensione condizionale della pena sempre che non intervengano circostanze idone</w:t>
      </w:r>
      <w:r w:rsidR="00131B34" w:rsidRPr="00131B34">
        <w:rPr>
          <w:rFonts w:ascii="Times-Italic" w:hAnsi="Times-Italic" w:cs="Times-Italic"/>
          <w:i/>
          <w:iCs/>
          <w:color w:val="000000"/>
          <w:sz w:val="18"/>
          <w:szCs w:val="18"/>
        </w:rPr>
        <w:t xml:space="preserve">e a incidere sulla revoca della </w:t>
      </w:r>
      <w:r w:rsidRPr="00131B34">
        <w:rPr>
          <w:rFonts w:ascii="Times-Italic" w:hAnsi="Times-Italic" w:cs="Times-Italic"/>
          <w:i/>
          <w:iCs/>
          <w:color w:val="000000"/>
          <w:sz w:val="18"/>
          <w:szCs w:val="18"/>
        </w:rPr>
        <w:t>sospensione. (art. 71, comma 4)</w:t>
      </w:r>
    </w:p>
    <w:p w:rsidR="00D468EB" w:rsidRPr="00131B34" w:rsidRDefault="00D468EB" w:rsidP="00AF3334">
      <w:pPr>
        <w:autoSpaceDE w:val="0"/>
        <w:autoSpaceDN w:val="0"/>
        <w:adjustRightInd w:val="0"/>
        <w:spacing w:after="0" w:line="240" w:lineRule="auto"/>
        <w:jc w:val="both"/>
        <w:rPr>
          <w:rFonts w:ascii="Times-Roman" w:hAnsi="Times-Roman" w:cs="Times-Roman"/>
          <w:color w:val="000000"/>
          <w:sz w:val="20"/>
          <w:szCs w:val="20"/>
        </w:rPr>
      </w:pPr>
      <w:r w:rsidRPr="00131B34">
        <w:rPr>
          <w:rFonts w:ascii="Times-Roman" w:hAnsi="Times-Roman" w:cs="Times-Roman"/>
          <w:color w:val="000000"/>
          <w:sz w:val="20"/>
          <w:szCs w:val="20"/>
        </w:rPr>
        <w:t>- di partecipare ai mercatini aperti alla partecipazione degli hobbisti di cui all’art. 6, comma 1, lett. c bis)</w:t>
      </w:r>
      <w:r w:rsidR="007A44D4">
        <w:rPr>
          <w:rFonts w:ascii="Times-Roman" w:hAnsi="Times-Roman" w:cs="Times-Roman"/>
          <w:color w:val="000000"/>
          <w:sz w:val="20"/>
          <w:szCs w:val="20"/>
        </w:rPr>
        <w:t xml:space="preserve"> </w:t>
      </w:r>
      <w:r w:rsidRPr="00131B34">
        <w:rPr>
          <w:rFonts w:ascii="Times-Roman" w:hAnsi="Times-Roman" w:cs="Times-Roman"/>
          <w:color w:val="000000"/>
          <w:sz w:val="20"/>
          <w:szCs w:val="20"/>
        </w:rPr>
        <w:t>della L.R n. 12 del 1999 e ss.mm.;</w:t>
      </w:r>
    </w:p>
    <w:p w:rsidR="00D468EB" w:rsidRPr="00131B34" w:rsidRDefault="00D468EB" w:rsidP="00AF3334">
      <w:pPr>
        <w:autoSpaceDE w:val="0"/>
        <w:autoSpaceDN w:val="0"/>
        <w:adjustRightInd w:val="0"/>
        <w:spacing w:after="0" w:line="240" w:lineRule="auto"/>
        <w:jc w:val="both"/>
        <w:rPr>
          <w:rFonts w:ascii="Times-Roman" w:hAnsi="Times-Roman" w:cs="Times-Roman"/>
          <w:color w:val="000000"/>
          <w:sz w:val="20"/>
          <w:szCs w:val="20"/>
        </w:rPr>
      </w:pPr>
      <w:r w:rsidRPr="00131B34">
        <w:rPr>
          <w:rFonts w:ascii="Times-Roman" w:hAnsi="Times-Roman" w:cs="Times-Roman"/>
          <w:color w:val="000000"/>
          <w:sz w:val="20"/>
          <w:szCs w:val="20"/>
        </w:rPr>
        <w:t>- di essere a conoscenza che NON si può vendere, barattare, proporre o esporre più di un oggetto con un</w:t>
      </w:r>
      <w:r w:rsidR="007A44D4">
        <w:rPr>
          <w:rFonts w:ascii="Times-Roman" w:hAnsi="Times-Roman" w:cs="Times-Roman"/>
          <w:color w:val="000000"/>
          <w:sz w:val="20"/>
          <w:szCs w:val="20"/>
        </w:rPr>
        <w:t xml:space="preserve"> </w:t>
      </w:r>
      <w:r w:rsidRPr="00131B34">
        <w:rPr>
          <w:rFonts w:ascii="Times-Roman" w:hAnsi="Times-Roman" w:cs="Times-Roman"/>
          <w:color w:val="000000"/>
          <w:sz w:val="20"/>
          <w:szCs w:val="20"/>
        </w:rPr>
        <w:t xml:space="preserve">prezzo superiore a euro </w:t>
      </w:r>
      <w:r w:rsidR="00AF3334">
        <w:rPr>
          <w:rFonts w:ascii="Times-Roman" w:hAnsi="Times-Roman" w:cs="Times-Roman"/>
          <w:color w:val="000000"/>
          <w:sz w:val="20"/>
          <w:szCs w:val="20"/>
        </w:rPr>
        <w:t>250,00</w:t>
      </w:r>
      <w:r w:rsidRPr="00131B34">
        <w:rPr>
          <w:rFonts w:ascii="Times-Roman" w:hAnsi="Times-Roman" w:cs="Times-Roman"/>
          <w:color w:val="000000"/>
          <w:sz w:val="20"/>
          <w:szCs w:val="20"/>
        </w:rPr>
        <w:t xml:space="preserve"> e di essere a conoscenza che il valore complessivo della merce non</w:t>
      </w:r>
      <w:r w:rsidR="007A44D4">
        <w:rPr>
          <w:rFonts w:ascii="Times-Roman" w:hAnsi="Times-Roman" w:cs="Times-Roman"/>
          <w:color w:val="000000"/>
          <w:sz w:val="20"/>
          <w:szCs w:val="20"/>
        </w:rPr>
        <w:t xml:space="preserve"> </w:t>
      </w:r>
      <w:r w:rsidRPr="00131B34">
        <w:rPr>
          <w:rFonts w:ascii="Times-Roman" w:hAnsi="Times-Roman" w:cs="Times-Roman"/>
          <w:color w:val="000000"/>
          <w:sz w:val="20"/>
          <w:szCs w:val="20"/>
        </w:rPr>
        <w:t>può essere superiore a euro</w:t>
      </w:r>
      <w:r w:rsidR="007A44D4">
        <w:rPr>
          <w:rFonts w:ascii="Times-Roman" w:hAnsi="Times-Roman" w:cs="Times-Roman"/>
          <w:color w:val="000000"/>
          <w:sz w:val="20"/>
          <w:szCs w:val="20"/>
        </w:rPr>
        <w:t xml:space="preserve"> </w:t>
      </w:r>
      <w:r w:rsidRPr="00131B34">
        <w:rPr>
          <w:rFonts w:ascii="Times-Roman" w:hAnsi="Times-Roman" w:cs="Times-Roman"/>
          <w:color w:val="000000"/>
          <w:sz w:val="20"/>
          <w:szCs w:val="20"/>
        </w:rPr>
        <w:t>1.000,00;</w:t>
      </w:r>
    </w:p>
    <w:p w:rsidR="00D468EB" w:rsidRPr="00131B34" w:rsidRDefault="00D468EB" w:rsidP="00AF3334">
      <w:pPr>
        <w:autoSpaceDE w:val="0"/>
        <w:autoSpaceDN w:val="0"/>
        <w:adjustRightInd w:val="0"/>
        <w:spacing w:after="0" w:line="240" w:lineRule="auto"/>
        <w:jc w:val="both"/>
        <w:rPr>
          <w:rFonts w:ascii="Times-Roman" w:hAnsi="Times-Roman" w:cs="Times-Roman"/>
          <w:color w:val="000000"/>
          <w:sz w:val="20"/>
          <w:szCs w:val="20"/>
        </w:rPr>
      </w:pPr>
      <w:r w:rsidRPr="00131B34">
        <w:rPr>
          <w:rFonts w:ascii="Times-Roman" w:hAnsi="Times-Roman" w:cs="Times-Roman"/>
          <w:color w:val="000000"/>
          <w:sz w:val="20"/>
          <w:szCs w:val="20"/>
        </w:rPr>
        <w:lastRenderedPageBreak/>
        <w:t>- di essere a conoscenza che il tesserino identificativo è rilasciato per non più di una volta all’anno per</w:t>
      </w:r>
      <w:r w:rsidR="007A44D4">
        <w:rPr>
          <w:rFonts w:ascii="Times-Roman" w:hAnsi="Times-Roman" w:cs="Times-Roman"/>
          <w:color w:val="000000"/>
          <w:sz w:val="20"/>
          <w:szCs w:val="20"/>
        </w:rPr>
        <w:t xml:space="preserve"> </w:t>
      </w:r>
      <w:r w:rsidRPr="00131B34">
        <w:rPr>
          <w:rFonts w:ascii="Times-Roman" w:hAnsi="Times-Roman" w:cs="Times-Roman"/>
          <w:color w:val="000000"/>
          <w:sz w:val="20"/>
          <w:szCs w:val="20"/>
        </w:rPr>
        <w:t>nucleo di residenti nella stessa unità immobiliare e per un massimo di</w:t>
      </w:r>
      <w:r w:rsidR="00AF3334">
        <w:rPr>
          <w:rFonts w:ascii="Times-Roman" w:hAnsi="Times-Roman" w:cs="Times-Roman"/>
          <w:color w:val="000000"/>
          <w:sz w:val="20"/>
          <w:szCs w:val="20"/>
        </w:rPr>
        <w:t xml:space="preserve"> quattro</w:t>
      </w:r>
      <w:r w:rsidRPr="00131B34">
        <w:rPr>
          <w:rFonts w:ascii="Times-Roman" w:hAnsi="Times-Roman" w:cs="Times-Roman"/>
          <w:color w:val="000000"/>
          <w:sz w:val="20"/>
          <w:szCs w:val="20"/>
        </w:rPr>
        <w:t xml:space="preserve"> anni, anche non consecutivi,</w:t>
      </w:r>
      <w:r w:rsidR="007A44D4">
        <w:rPr>
          <w:rFonts w:ascii="Times-Roman" w:hAnsi="Times-Roman" w:cs="Times-Roman"/>
          <w:color w:val="000000"/>
          <w:sz w:val="20"/>
          <w:szCs w:val="20"/>
        </w:rPr>
        <w:t xml:space="preserve"> </w:t>
      </w:r>
      <w:r w:rsidRPr="00131B34">
        <w:rPr>
          <w:rFonts w:ascii="Times-Roman" w:hAnsi="Times-Roman" w:cs="Times-Roman"/>
          <w:color w:val="000000"/>
          <w:sz w:val="20"/>
          <w:szCs w:val="20"/>
        </w:rPr>
        <w:t>nell’arco di cinque anni;</w:t>
      </w:r>
    </w:p>
    <w:p w:rsidR="00D468EB" w:rsidRPr="00131B34" w:rsidRDefault="00D468EB" w:rsidP="00AF3334">
      <w:pPr>
        <w:autoSpaceDE w:val="0"/>
        <w:autoSpaceDN w:val="0"/>
        <w:adjustRightInd w:val="0"/>
        <w:spacing w:after="0" w:line="240" w:lineRule="auto"/>
        <w:jc w:val="both"/>
        <w:rPr>
          <w:rFonts w:ascii="Times-Roman" w:hAnsi="Times-Roman" w:cs="Times-Roman"/>
          <w:color w:val="000000"/>
          <w:sz w:val="20"/>
          <w:szCs w:val="20"/>
        </w:rPr>
      </w:pPr>
      <w:r w:rsidRPr="00131B34">
        <w:rPr>
          <w:rFonts w:ascii="Times-Roman" w:hAnsi="Times-Roman" w:cs="Times-Roman"/>
          <w:color w:val="000000"/>
          <w:sz w:val="20"/>
          <w:szCs w:val="20"/>
        </w:rPr>
        <w:t>- di essere a conoscenza che, in occasione della vidimazione del tesserino, deve essere consegnato al</w:t>
      </w:r>
      <w:r w:rsidR="007A44D4">
        <w:rPr>
          <w:rFonts w:ascii="Times-Roman" w:hAnsi="Times-Roman" w:cs="Times-Roman"/>
          <w:color w:val="000000"/>
          <w:sz w:val="20"/>
          <w:szCs w:val="20"/>
        </w:rPr>
        <w:t xml:space="preserve"> </w:t>
      </w:r>
      <w:r w:rsidRPr="00131B34">
        <w:rPr>
          <w:rFonts w:ascii="Times-Roman" w:hAnsi="Times-Roman" w:cs="Times-Roman"/>
          <w:color w:val="000000"/>
          <w:sz w:val="20"/>
          <w:szCs w:val="20"/>
        </w:rPr>
        <w:t>Comune, l’elenco completo dei beni che intende vendere, barattare, proporre o esporre;</w:t>
      </w:r>
    </w:p>
    <w:p w:rsidR="00D468EB" w:rsidRPr="00131B34" w:rsidRDefault="00D468EB" w:rsidP="00AF3334">
      <w:pPr>
        <w:autoSpaceDE w:val="0"/>
        <w:autoSpaceDN w:val="0"/>
        <w:adjustRightInd w:val="0"/>
        <w:spacing w:after="0" w:line="240" w:lineRule="auto"/>
        <w:jc w:val="both"/>
        <w:rPr>
          <w:rFonts w:ascii="Times-Roman" w:hAnsi="Times-Roman" w:cs="Times-Roman"/>
          <w:color w:val="000000"/>
          <w:sz w:val="20"/>
          <w:szCs w:val="20"/>
        </w:rPr>
      </w:pPr>
      <w:r w:rsidRPr="00131B34">
        <w:rPr>
          <w:rFonts w:ascii="Times-Roman" w:hAnsi="Times-Roman" w:cs="Times-Roman"/>
          <w:color w:val="000000"/>
          <w:sz w:val="20"/>
          <w:szCs w:val="20"/>
        </w:rPr>
        <w:t>- di impegnarsi ad esporre il tesserino, durante i mercatini o fiere, in modo visibile e leggibile al pubblico e</w:t>
      </w:r>
      <w:r w:rsidR="007A44D4">
        <w:rPr>
          <w:rFonts w:ascii="Times-Roman" w:hAnsi="Times-Roman" w:cs="Times-Roman"/>
          <w:color w:val="000000"/>
          <w:sz w:val="20"/>
          <w:szCs w:val="20"/>
        </w:rPr>
        <w:t xml:space="preserve"> </w:t>
      </w:r>
      <w:r w:rsidRPr="00131B34">
        <w:rPr>
          <w:rFonts w:ascii="Times-Roman" w:hAnsi="Times-Roman" w:cs="Times-Roman"/>
          <w:color w:val="000000"/>
          <w:sz w:val="20"/>
          <w:szCs w:val="20"/>
        </w:rPr>
        <w:t>agli organi preposti al controllo;</w:t>
      </w:r>
    </w:p>
    <w:p w:rsidR="00D468EB" w:rsidRDefault="00D468EB" w:rsidP="00AF3334">
      <w:pPr>
        <w:pStyle w:val="Default"/>
        <w:jc w:val="both"/>
        <w:rPr>
          <w:rFonts w:ascii="Times-Roman" w:hAnsi="Times-Roman" w:cs="Times-Roman"/>
          <w:sz w:val="20"/>
          <w:szCs w:val="20"/>
        </w:rPr>
      </w:pPr>
      <w:r w:rsidRPr="00131B34">
        <w:rPr>
          <w:rFonts w:ascii="Times-Roman" w:hAnsi="Times-Roman" w:cs="Times-Roman"/>
          <w:sz w:val="20"/>
          <w:szCs w:val="20"/>
        </w:rPr>
        <w:t xml:space="preserve">- </w:t>
      </w:r>
      <w:r w:rsidR="00AF3334" w:rsidRPr="00AF3334">
        <w:rPr>
          <w:rFonts w:ascii="Times-Roman" w:hAnsi="Times-Roman" w:cs="Times-Roman"/>
          <w:sz w:val="20"/>
          <w:szCs w:val="20"/>
        </w:rPr>
        <w:t>di essere a conoscenza che il tesserino consente di partecipare ad un massimo di 30 manifestazioni all’anno, di cui 10 mercatini degli hobbisti e 20 mercatini storici con hobbisti, e che, esauriti gli spazi per la partecipazione ai mercatini storici con hobbisti, eventuali spazi non utilizzati per la partecipazione ai mercatini degli hobbisti possono essere utilizzati per la partecipazione ai mercatini storici con hobbisti, considerandosi come unitaria la partecipazione a manifestazioni della durata di due giorni consecutivi</w:t>
      </w:r>
      <w:r w:rsidRPr="00131B34">
        <w:rPr>
          <w:rFonts w:ascii="Times-Roman" w:hAnsi="Times-Roman" w:cs="Times-Roman"/>
          <w:sz w:val="20"/>
          <w:szCs w:val="20"/>
        </w:rPr>
        <w:t>;</w:t>
      </w:r>
    </w:p>
    <w:p w:rsidR="007A44D4" w:rsidRPr="00131B34" w:rsidRDefault="007A44D4" w:rsidP="00AF3334">
      <w:pPr>
        <w:autoSpaceDE w:val="0"/>
        <w:autoSpaceDN w:val="0"/>
        <w:adjustRightInd w:val="0"/>
        <w:spacing w:after="0" w:line="240" w:lineRule="auto"/>
        <w:jc w:val="both"/>
        <w:rPr>
          <w:rFonts w:ascii="Times-Roman" w:hAnsi="Times-Roman" w:cs="Times-Roman"/>
          <w:color w:val="000000"/>
          <w:sz w:val="20"/>
          <w:szCs w:val="20"/>
        </w:rPr>
      </w:pPr>
    </w:p>
    <w:p w:rsidR="00131B34" w:rsidRDefault="00131B34" w:rsidP="00AF3334">
      <w:pPr>
        <w:autoSpaceDE w:val="0"/>
        <w:autoSpaceDN w:val="0"/>
        <w:adjustRightInd w:val="0"/>
        <w:spacing w:after="0" w:line="240" w:lineRule="auto"/>
        <w:jc w:val="both"/>
        <w:rPr>
          <w:rFonts w:ascii="Times-Bold" w:hAnsi="Times-Bold" w:cs="Times-Bold"/>
          <w:b/>
          <w:bCs/>
          <w:color w:val="000000"/>
        </w:rPr>
      </w:pPr>
    </w:p>
    <w:p w:rsidR="00D468EB" w:rsidRDefault="00131B34" w:rsidP="00AF3334">
      <w:pPr>
        <w:autoSpaceDE w:val="0"/>
        <w:autoSpaceDN w:val="0"/>
        <w:adjustRightInd w:val="0"/>
        <w:spacing w:after="0" w:line="240" w:lineRule="auto"/>
        <w:jc w:val="both"/>
        <w:rPr>
          <w:rFonts w:ascii="Times-Bold" w:hAnsi="Times-Bold" w:cs="Times-Bold"/>
          <w:b/>
          <w:bCs/>
          <w:color w:val="000000"/>
        </w:rPr>
      </w:pPr>
      <w:r>
        <w:rPr>
          <w:rFonts w:ascii="Times-Bold" w:hAnsi="Times-Bold" w:cs="Times-Bold"/>
          <w:b/>
          <w:bCs/>
          <w:color w:val="000000"/>
        </w:rPr>
        <w:t>SI</w:t>
      </w:r>
      <w:r w:rsidR="00D468EB">
        <w:rPr>
          <w:rFonts w:ascii="Times-Bold" w:hAnsi="Times-Bold" w:cs="Times-Bold"/>
          <w:b/>
          <w:bCs/>
          <w:color w:val="000000"/>
        </w:rPr>
        <w:t xml:space="preserve"> </w:t>
      </w:r>
      <w:r>
        <w:rPr>
          <w:rFonts w:ascii="Times-Bold" w:hAnsi="Times-Bold" w:cs="Times-Bold"/>
          <w:b/>
          <w:bCs/>
          <w:color w:val="000000"/>
        </w:rPr>
        <w:t>ALLEGA ALLA PRESENTE</w:t>
      </w:r>
      <w:r w:rsidR="00D468EB">
        <w:rPr>
          <w:rFonts w:ascii="Times-Bold" w:hAnsi="Times-Bold" w:cs="Times-Bold"/>
          <w:b/>
          <w:bCs/>
          <w:color w:val="000000"/>
        </w:rPr>
        <w:t>:</w:t>
      </w:r>
    </w:p>
    <w:p w:rsidR="00131B34" w:rsidRDefault="00131B34" w:rsidP="00AF3334">
      <w:pPr>
        <w:autoSpaceDE w:val="0"/>
        <w:autoSpaceDN w:val="0"/>
        <w:adjustRightInd w:val="0"/>
        <w:spacing w:after="0" w:line="240" w:lineRule="auto"/>
        <w:jc w:val="both"/>
        <w:rPr>
          <w:rFonts w:ascii="Times-Roman" w:hAnsi="Times-Roman" w:cs="Times-Roman"/>
          <w:color w:val="000000"/>
          <w:sz w:val="18"/>
          <w:szCs w:val="18"/>
        </w:rPr>
      </w:pPr>
    </w:p>
    <w:p w:rsidR="00D468EB" w:rsidRPr="00552CCB" w:rsidRDefault="00D468EB" w:rsidP="00AF3334">
      <w:pPr>
        <w:autoSpaceDE w:val="0"/>
        <w:autoSpaceDN w:val="0"/>
        <w:adjustRightInd w:val="0"/>
        <w:spacing w:after="0" w:line="240" w:lineRule="auto"/>
        <w:jc w:val="both"/>
        <w:rPr>
          <w:rFonts w:ascii="Times-Roman" w:hAnsi="Times-Roman" w:cs="Times-Roman"/>
          <w:color w:val="000000"/>
          <w:sz w:val="20"/>
          <w:szCs w:val="20"/>
        </w:rPr>
      </w:pPr>
      <w:r w:rsidRPr="00552CCB">
        <w:rPr>
          <w:rFonts w:ascii="Times-Roman" w:hAnsi="Times-Roman" w:cs="Times-Roman"/>
          <w:color w:val="000000"/>
          <w:sz w:val="20"/>
          <w:szCs w:val="20"/>
        </w:rPr>
        <w:t>a) n. 1 fototessera</w:t>
      </w:r>
    </w:p>
    <w:p w:rsidR="00D468EB" w:rsidRDefault="00D468EB" w:rsidP="00AF3334">
      <w:pPr>
        <w:autoSpaceDE w:val="0"/>
        <w:autoSpaceDN w:val="0"/>
        <w:adjustRightInd w:val="0"/>
        <w:spacing w:after="0" w:line="240" w:lineRule="auto"/>
        <w:jc w:val="both"/>
        <w:rPr>
          <w:rFonts w:ascii="Times-Roman" w:hAnsi="Times-Roman" w:cs="Times-Roman"/>
          <w:color w:val="000000"/>
          <w:sz w:val="20"/>
          <w:szCs w:val="20"/>
        </w:rPr>
      </w:pPr>
      <w:r w:rsidRPr="00552CCB">
        <w:rPr>
          <w:rFonts w:ascii="Times-Roman" w:hAnsi="Times-Roman" w:cs="Times-Roman"/>
          <w:color w:val="000000"/>
          <w:sz w:val="20"/>
          <w:szCs w:val="20"/>
        </w:rPr>
        <w:t>b) r</w:t>
      </w:r>
      <w:r w:rsidR="00EF23CA">
        <w:rPr>
          <w:rFonts w:ascii="Times-Roman" w:hAnsi="Times-Roman" w:cs="Times-Roman"/>
          <w:color w:val="000000"/>
          <w:sz w:val="20"/>
          <w:szCs w:val="20"/>
        </w:rPr>
        <w:t>icevuta del versamento di euro 1</w:t>
      </w:r>
      <w:r w:rsidRPr="00552CCB">
        <w:rPr>
          <w:rFonts w:ascii="Times-Roman" w:hAnsi="Times-Roman" w:cs="Times-Roman"/>
          <w:color w:val="000000"/>
          <w:sz w:val="20"/>
          <w:szCs w:val="20"/>
        </w:rPr>
        <w:t>00,00 per diritti di istruttoria</w:t>
      </w:r>
    </w:p>
    <w:p w:rsidR="00D141B1" w:rsidRDefault="00D468EB" w:rsidP="00AF3334">
      <w:pPr>
        <w:autoSpaceDE w:val="0"/>
        <w:autoSpaceDN w:val="0"/>
        <w:adjustRightInd w:val="0"/>
        <w:spacing w:after="0" w:line="240" w:lineRule="auto"/>
        <w:jc w:val="both"/>
        <w:rPr>
          <w:rFonts w:ascii="Times-Roman" w:hAnsi="Times-Roman" w:cs="Times-Roman"/>
          <w:color w:val="000000"/>
          <w:sz w:val="20"/>
          <w:szCs w:val="20"/>
        </w:rPr>
      </w:pPr>
      <w:r w:rsidRPr="00552CCB">
        <w:rPr>
          <w:rFonts w:ascii="Times-Roman" w:hAnsi="Times-Roman" w:cs="Times-Roman"/>
          <w:color w:val="000000"/>
          <w:sz w:val="20"/>
          <w:szCs w:val="20"/>
        </w:rPr>
        <w:t xml:space="preserve">MODALITA’ DI PAGAMENTO: versamento </w:t>
      </w:r>
      <w:r w:rsidR="00D141B1">
        <w:rPr>
          <w:rFonts w:ascii="Times-Roman" w:hAnsi="Times-Roman" w:cs="Times-Roman"/>
          <w:color w:val="000000"/>
          <w:sz w:val="20"/>
          <w:szCs w:val="20"/>
        </w:rPr>
        <w:t xml:space="preserve">attraverso </w:t>
      </w:r>
      <w:proofErr w:type="spellStart"/>
      <w:r w:rsidR="00D141B1">
        <w:rPr>
          <w:rFonts w:ascii="Times-Roman" w:hAnsi="Times-Roman" w:cs="Times-Roman"/>
          <w:color w:val="000000"/>
          <w:sz w:val="20"/>
          <w:szCs w:val="20"/>
        </w:rPr>
        <w:t>PagoPa</w:t>
      </w:r>
      <w:proofErr w:type="spellEnd"/>
      <w:r w:rsidR="00D141B1">
        <w:rPr>
          <w:rFonts w:ascii="Times-Roman" w:hAnsi="Times-Roman" w:cs="Times-Roman"/>
          <w:color w:val="000000"/>
          <w:sz w:val="20"/>
          <w:szCs w:val="20"/>
        </w:rPr>
        <w:t xml:space="preserve"> al seguente link del comune</w:t>
      </w:r>
      <w:r w:rsidR="00DF0A55">
        <w:rPr>
          <w:rFonts w:ascii="Times-Roman" w:hAnsi="Times-Roman" w:cs="Times-Roman"/>
          <w:color w:val="000000"/>
          <w:sz w:val="20"/>
          <w:szCs w:val="20"/>
        </w:rPr>
        <w:t xml:space="preserve"> </w:t>
      </w:r>
      <w:hyperlink r:id="rId5" w:history="1">
        <w:r w:rsidR="00DF0A55" w:rsidRPr="00ED7F2D">
          <w:rPr>
            <w:rStyle w:val="Collegamentoipertestuale"/>
            <w:rFonts w:ascii="Times-Roman" w:hAnsi="Times-Roman" w:cs="Times-Roman"/>
            <w:sz w:val="20"/>
            <w:szCs w:val="20"/>
          </w:rPr>
          <w:t>https://www.comune.sanmartinoinrio.re.it/pago-pa/</w:t>
        </w:r>
      </w:hyperlink>
    </w:p>
    <w:p w:rsidR="00D468EB" w:rsidRDefault="00D468EB" w:rsidP="00AF3334">
      <w:pPr>
        <w:autoSpaceDE w:val="0"/>
        <w:autoSpaceDN w:val="0"/>
        <w:adjustRightInd w:val="0"/>
        <w:spacing w:after="0" w:line="240" w:lineRule="auto"/>
        <w:jc w:val="both"/>
        <w:rPr>
          <w:rFonts w:ascii="Times-Roman" w:hAnsi="Times-Roman" w:cs="Times-Roman"/>
          <w:color w:val="000000"/>
          <w:sz w:val="20"/>
          <w:szCs w:val="20"/>
        </w:rPr>
      </w:pPr>
      <w:r w:rsidRPr="00552CCB">
        <w:rPr>
          <w:rFonts w:ascii="Times-Roman" w:hAnsi="Times-Roman" w:cs="Times-Roman"/>
          <w:color w:val="000000"/>
          <w:sz w:val="20"/>
          <w:szCs w:val="20"/>
        </w:rPr>
        <w:t>c) n. 1 copia del documento di identità in corso di validità</w:t>
      </w:r>
    </w:p>
    <w:p w:rsidR="007A44D4" w:rsidRPr="00552CCB" w:rsidRDefault="007A44D4" w:rsidP="00AF3334">
      <w:pPr>
        <w:autoSpaceDE w:val="0"/>
        <w:autoSpaceDN w:val="0"/>
        <w:adjustRightInd w:val="0"/>
        <w:spacing w:after="0" w:line="240" w:lineRule="auto"/>
        <w:jc w:val="both"/>
        <w:rPr>
          <w:rFonts w:ascii="Times-Roman" w:hAnsi="Times-Roman" w:cs="Times-Roman"/>
          <w:color w:val="000000"/>
          <w:sz w:val="20"/>
          <w:szCs w:val="20"/>
        </w:rPr>
      </w:pPr>
      <w:r>
        <w:rPr>
          <w:rFonts w:ascii="Times-Roman" w:hAnsi="Times-Roman" w:cs="Times-Roman"/>
          <w:color w:val="000000"/>
          <w:sz w:val="20"/>
          <w:szCs w:val="20"/>
        </w:rPr>
        <w:t>d) n.ro 2 marche da bollo (1 sulla richiesta di rilascio ed 1 sul tesserino)</w:t>
      </w:r>
    </w:p>
    <w:p w:rsidR="00131B34" w:rsidRDefault="00131B34" w:rsidP="00D468EB">
      <w:pPr>
        <w:autoSpaceDE w:val="0"/>
        <w:autoSpaceDN w:val="0"/>
        <w:adjustRightInd w:val="0"/>
        <w:spacing w:after="0" w:line="240" w:lineRule="auto"/>
        <w:rPr>
          <w:rFonts w:ascii="Times-Roman" w:hAnsi="Times-Roman" w:cs="Times-Roman"/>
          <w:color w:val="000000"/>
        </w:rPr>
      </w:pPr>
    </w:p>
    <w:p w:rsidR="00D468EB" w:rsidRPr="00552CCB" w:rsidRDefault="00D468EB" w:rsidP="00552C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Roman" w:hAnsi="Times-Roman" w:cs="Times-Roman"/>
          <w:i/>
          <w:color w:val="000000"/>
        </w:rPr>
      </w:pPr>
      <w:r w:rsidRPr="00552CCB">
        <w:rPr>
          <w:rFonts w:ascii="Times-Roman" w:hAnsi="Times-Roman" w:cs="Times-Roman"/>
          <w:i/>
          <w:color w:val="000000"/>
        </w:rPr>
        <w:t xml:space="preserve">Dichiara, altresì, di essere informato, ai sensi e per gli effetti di cui al </w:t>
      </w:r>
      <w:proofErr w:type="spellStart"/>
      <w:r w:rsidRPr="00552CCB">
        <w:rPr>
          <w:rFonts w:ascii="Times-Roman" w:hAnsi="Times-Roman" w:cs="Times-Roman"/>
          <w:i/>
          <w:color w:val="000000"/>
        </w:rPr>
        <w:t>D.Lgs</w:t>
      </w:r>
      <w:proofErr w:type="spellEnd"/>
      <w:r w:rsidRPr="00552CCB">
        <w:rPr>
          <w:rFonts w:ascii="Times-Roman" w:hAnsi="Times-Roman" w:cs="Times-Roman"/>
          <w:i/>
          <w:color w:val="000000"/>
        </w:rPr>
        <w:t xml:space="preserve"> 196/2</w:t>
      </w:r>
      <w:r w:rsidR="00552CCB" w:rsidRPr="00552CCB">
        <w:rPr>
          <w:rFonts w:ascii="Times-Roman" w:hAnsi="Times-Roman" w:cs="Times-Roman"/>
          <w:i/>
          <w:color w:val="000000"/>
        </w:rPr>
        <w:t xml:space="preserve">003, che i dati personali </w:t>
      </w:r>
      <w:r w:rsidRPr="00552CCB">
        <w:rPr>
          <w:rFonts w:ascii="Times-Roman" w:hAnsi="Times-Roman" w:cs="Times-Roman"/>
          <w:i/>
          <w:color w:val="000000"/>
        </w:rPr>
        <w:t>raccolti saranno trattati, anche con strumenti informatici, esclusivamente n</w:t>
      </w:r>
      <w:r w:rsidR="00552CCB" w:rsidRPr="00552CCB">
        <w:rPr>
          <w:rFonts w:ascii="Times-Roman" w:hAnsi="Times-Roman" w:cs="Times-Roman"/>
          <w:i/>
          <w:color w:val="000000"/>
        </w:rPr>
        <w:t xml:space="preserve">ell'ambito del procedimento per </w:t>
      </w:r>
      <w:r w:rsidRPr="00552CCB">
        <w:rPr>
          <w:rFonts w:ascii="Times-Roman" w:hAnsi="Times-Roman" w:cs="Times-Roman"/>
          <w:i/>
          <w:color w:val="000000"/>
        </w:rPr>
        <w:t>il quale la presente dichiarazione viene resa.</w:t>
      </w:r>
    </w:p>
    <w:p w:rsidR="00552CCB" w:rsidRDefault="00552CCB" w:rsidP="00D468EB">
      <w:pPr>
        <w:rPr>
          <w:rFonts w:ascii="Times-Roman" w:hAnsi="Times-Roman" w:cs="Times-Roman"/>
          <w:color w:val="000000"/>
        </w:rPr>
      </w:pPr>
    </w:p>
    <w:p w:rsidR="00552CCB" w:rsidRDefault="00552CCB" w:rsidP="00D468EB">
      <w:pPr>
        <w:rPr>
          <w:rFonts w:ascii="Times-Roman" w:hAnsi="Times-Roman" w:cs="Times-Roman"/>
          <w:color w:val="000000"/>
        </w:rPr>
      </w:pPr>
      <w:r>
        <w:rPr>
          <w:rFonts w:ascii="Times-Roman" w:hAnsi="Times-Roman" w:cs="Times-Roman"/>
          <w:color w:val="000000"/>
        </w:rPr>
        <w:t>San Martino in Rio, lì __________________</w:t>
      </w:r>
      <w:r w:rsidR="00D468EB">
        <w:rPr>
          <w:rFonts w:ascii="Times-Roman" w:hAnsi="Times-Roman" w:cs="Times-Roman"/>
          <w:color w:val="000000"/>
        </w:rPr>
        <w:t xml:space="preserve"> </w:t>
      </w:r>
      <w:r>
        <w:rPr>
          <w:rFonts w:ascii="Times-Roman" w:hAnsi="Times-Roman" w:cs="Times-Roman"/>
          <w:color w:val="000000"/>
        </w:rPr>
        <w:t xml:space="preserve">                                                          </w:t>
      </w:r>
    </w:p>
    <w:p w:rsidR="004D77EC" w:rsidRDefault="00552CCB" w:rsidP="00D468EB">
      <w:pPr>
        <w:rPr>
          <w:rFonts w:ascii="Times-Roman" w:hAnsi="Times-Roman" w:cs="Times-Roman"/>
          <w:color w:val="000000"/>
        </w:rPr>
      </w:pPr>
      <w:r>
        <w:rPr>
          <w:rFonts w:ascii="Times-Roman" w:hAnsi="Times-Roman" w:cs="Times-Roman"/>
          <w:color w:val="000000"/>
        </w:rPr>
        <w:t xml:space="preserve">                                                                                                       </w:t>
      </w:r>
      <w:r w:rsidR="00D468EB">
        <w:rPr>
          <w:rFonts w:ascii="Times-Roman" w:hAnsi="Times-Roman" w:cs="Times-Roman"/>
          <w:color w:val="000000"/>
        </w:rPr>
        <w:t>IL DICHIARANTE</w:t>
      </w:r>
    </w:p>
    <w:p w:rsidR="00552CCB" w:rsidRDefault="00552CCB" w:rsidP="00D468EB">
      <w:r>
        <w:rPr>
          <w:rFonts w:ascii="Times-Roman" w:hAnsi="Times-Roman" w:cs="Times-Roman"/>
          <w:color w:val="000000"/>
        </w:rPr>
        <w:t xml:space="preserve">                                                                                                     ____________________________</w:t>
      </w:r>
    </w:p>
    <w:sectPr w:rsidR="00552CCB" w:rsidSect="007A44D4">
      <w:pgSz w:w="11906" w:h="16838"/>
      <w:pgMar w:top="1417" w:right="113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ED8A6EEEtCID-WinCharSetFFFF-H">
    <w:altName w:val="Calibri"/>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480DC9"/>
    <w:multiLevelType w:val="hybridMultilevel"/>
    <w:tmpl w:val="222607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EB"/>
    <w:rsid w:val="00131B34"/>
    <w:rsid w:val="002D33A8"/>
    <w:rsid w:val="004D77EC"/>
    <w:rsid w:val="00552CCB"/>
    <w:rsid w:val="007A44D4"/>
    <w:rsid w:val="00A06C75"/>
    <w:rsid w:val="00A872FE"/>
    <w:rsid w:val="00AF3334"/>
    <w:rsid w:val="00D141B1"/>
    <w:rsid w:val="00D468EB"/>
    <w:rsid w:val="00DF0A55"/>
    <w:rsid w:val="00EF23CA"/>
    <w:rsid w:val="00FD30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07FB"/>
  <w15:docId w15:val="{C87B21EC-B0A4-4282-9609-CCB80D0E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141B1"/>
    <w:rPr>
      <w:color w:val="0000FF" w:themeColor="hyperlink"/>
      <w:u w:val="single"/>
    </w:rPr>
  </w:style>
  <w:style w:type="character" w:styleId="Menzionenonrisolta">
    <w:name w:val="Unresolved Mention"/>
    <w:basedOn w:val="Carpredefinitoparagrafo"/>
    <w:uiPriority w:val="99"/>
    <w:semiHidden/>
    <w:unhideWhenUsed/>
    <w:rsid w:val="00D141B1"/>
    <w:rPr>
      <w:color w:val="605E5C"/>
      <w:shd w:val="clear" w:color="auto" w:fill="E1DFDD"/>
    </w:rPr>
  </w:style>
  <w:style w:type="paragraph" w:customStyle="1" w:styleId="Default">
    <w:name w:val="Default"/>
    <w:rsid w:val="00AF333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sanmartinoinrio.re.it/pago-p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951</Words>
  <Characters>5422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Comune di San Martino in Rio</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Margherita Mammi</dc:creator>
  <cp:lastModifiedBy>Rocco Nunnari</cp:lastModifiedBy>
  <cp:revision>5</cp:revision>
  <dcterms:created xsi:type="dcterms:W3CDTF">2025-09-01T11:50:00Z</dcterms:created>
  <dcterms:modified xsi:type="dcterms:W3CDTF">2025-10-15T07:54:00Z</dcterms:modified>
</cp:coreProperties>
</file>